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3D" w:rsidRPr="00331311" w:rsidRDefault="0007063D" w:rsidP="0007063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11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7063D" w:rsidRPr="00331311" w:rsidRDefault="0007063D" w:rsidP="000706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11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331311">
        <w:rPr>
          <w:rFonts w:ascii="Times New Roman" w:hAnsi="Times New Roman" w:cs="Times New Roman"/>
          <w:b/>
          <w:sz w:val="24"/>
          <w:szCs w:val="24"/>
        </w:rPr>
        <w:t>теме :</w:t>
      </w:r>
      <w:proofErr w:type="gramEnd"/>
      <w:r w:rsidRPr="0033131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Учет материальных ценностей в организациях сервиса и туризма»</w:t>
      </w:r>
    </w:p>
    <w:p w:rsidR="0007063D" w:rsidRDefault="0007063D" w:rsidP="0007063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694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63D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695D">
        <w:rPr>
          <w:rFonts w:ascii="Times New Roman" w:hAnsi="Times New Roman" w:cs="Times New Roman"/>
          <w:sz w:val="24"/>
          <w:szCs w:val="24"/>
        </w:rPr>
        <w:t xml:space="preserve"> </w:t>
      </w:r>
      <w:r w:rsidR="00A66694" w:rsidRPr="00C8695D">
        <w:rPr>
          <w:rFonts w:ascii="Times New Roman" w:hAnsi="Times New Roman" w:cs="Times New Roman"/>
          <w:sz w:val="24"/>
          <w:szCs w:val="24"/>
        </w:rPr>
        <w:t>Организация общественного питания приобрела 100 комплектов столовых приборов на общую стоимость 94 400 рублей (в т</w:t>
      </w:r>
      <w:r>
        <w:rPr>
          <w:rFonts w:ascii="Times New Roman" w:hAnsi="Times New Roman" w:cs="Times New Roman"/>
          <w:sz w:val="24"/>
          <w:szCs w:val="24"/>
        </w:rPr>
        <w:t>ом числе НДС</w:t>
      </w:r>
      <w:r w:rsidR="00A66694" w:rsidRPr="00C8695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94" w:rsidRPr="00C8695D">
        <w:rPr>
          <w:rFonts w:ascii="Times New Roman" w:hAnsi="Times New Roman" w:cs="Times New Roman"/>
          <w:sz w:val="24"/>
          <w:szCs w:val="24"/>
        </w:rPr>
        <w:t>Предположим, что для транспортировки приобретенных комплектов предприятие общепита воспользовалось услугами сторонней транспортной организации. При этом стоимост</w:t>
      </w:r>
      <w:bookmarkStart w:id="0" w:name="_GoBack"/>
      <w:bookmarkEnd w:id="0"/>
      <w:r w:rsidR="00A66694" w:rsidRPr="00C8695D">
        <w:rPr>
          <w:rFonts w:ascii="Times New Roman" w:hAnsi="Times New Roman" w:cs="Times New Roman"/>
          <w:sz w:val="24"/>
          <w:szCs w:val="24"/>
        </w:rPr>
        <w:t>ь данных услуг составила 2 360 рублей (</w:t>
      </w:r>
      <w:r>
        <w:rPr>
          <w:rFonts w:ascii="Times New Roman" w:hAnsi="Times New Roman" w:cs="Times New Roman"/>
          <w:sz w:val="24"/>
          <w:szCs w:val="24"/>
        </w:rPr>
        <w:t>в том числе НДС</w:t>
      </w:r>
      <w:r w:rsidR="00A66694" w:rsidRPr="00C8695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94" w:rsidRPr="00C8695D">
        <w:rPr>
          <w:rFonts w:ascii="Times New Roman" w:hAnsi="Times New Roman" w:cs="Times New Roman"/>
          <w:sz w:val="24"/>
          <w:szCs w:val="24"/>
        </w:rPr>
        <w:t>В учетной политике организации предусмотрено, что учет посуды, как и прочих МПЗ, ведется по фактической себестоимости с использованием счета 10 "Материалы".</w:t>
      </w:r>
      <w:r w:rsidR="0007063D">
        <w:rPr>
          <w:rFonts w:ascii="Times New Roman" w:hAnsi="Times New Roman" w:cs="Times New Roman"/>
          <w:sz w:val="24"/>
          <w:szCs w:val="24"/>
        </w:rPr>
        <w:t xml:space="preserve"> Отразить операции в учете</w:t>
      </w:r>
    </w:p>
    <w:p w:rsidR="0007063D" w:rsidRPr="007760FD" w:rsidRDefault="0007063D" w:rsidP="000706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0FD">
        <w:rPr>
          <w:rFonts w:ascii="Times New Roman" w:eastAsia="Times New Roman" w:hAnsi="Times New Roman" w:cs="Times New Roman"/>
          <w:b/>
          <w:sz w:val="24"/>
          <w:szCs w:val="24"/>
        </w:rPr>
        <w:t>Журнал хозяйственных операций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97"/>
        <w:gridCol w:w="1396"/>
        <w:gridCol w:w="985"/>
        <w:gridCol w:w="1126"/>
      </w:tblGrid>
      <w:tr w:rsidR="0007063D" w:rsidTr="00C34160">
        <w:tc>
          <w:tcPr>
            <w:tcW w:w="6521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07063D" w:rsidTr="00C34160">
        <w:trPr>
          <w:trHeight w:val="227"/>
        </w:trPr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95D" w:rsidRPr="00C8695D" w:rsidRDefault="00C8695D" w:rsidP="00E9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63D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C8695D">
        <w:rPr>
          <w:rFonts w:ascii="Times New Roman" w:hAnsi="Times New Roman" w:cs="Times New Roman"/>
          <w:sz w:val="24"/>
          <w:szCs w:val="24"/>
        </w:rPr>
        <w:t xml:space="preserve"> В организации общественного питания после проведенной инвентаризации была выявлена недостача продовольственных товаров в размере 30 000 руб., в том числе стоимость недостающих товаров в пределах норм естественной убыли - 10 000 руб.</w:t>
      </w:r>
      <w:r w:rsidR="0007063D">
        <w:rPr>
          <w:rFonts w:ascii="Times New Roman" w:hAnsi="Times New Roman" w:cs="Times New Roman"/>
          <w:sz w:val="24"/>
          <w:szCs w:val="24"/>
        </w:rPr>
        <w:t xml:space="preserve"> Отразить операции в учете</w:t>
      </w:r>
      <w:r w:rsidR="00E961B1">
        <w:rPr>
          <w:rFonts w:ascii="Times New Roman" w:hAnsi="Times New Roman" w:cs="Times New Roman"/>
          <w:sz w:val="24"/>
          <w:szCs w:val="24"/>
        </w:rPr>
        <w:t>.</w:t>
      </w:r>
    </w:p>
    <w:p w:rsidR="0007063D" w:rsidRPr="007760FD" w:rsidRDefault="0007063D" w:rsidP="000706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0FD">
        <w:rPr>
          <w:rFonts w:ascii="Times New Roman" w:eastAsia="Times New Roman" w:hAnsi="Times New Roman" w:cs="Times New Roman"/>
          <w:b/>
          <w:sz w:val="24"/>
          <w:szCs w:val="24"/>
        </w:rPr>
        <w:t>Журнал хозяйственных операций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97"/>
        <w:gridCol w:w="1396"/>
        <w:gridCol w:w="985"/>
        <w:gridCol w:w="1126"/>
      </w:tblGrid>
      <w:tr w:rsidR="0007063D" w:rsidTr="00C34160">
        <w:tc>
          <w:tcPr>
            <w:tcW w:w="6521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07063D" w:rsidTr="00C34160">
        <w:trPr>
          <w:trHeight w:val="227"/>
        </w:trPr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63D" w:rsidRDefault="0007063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95D" w:rsidRPr="00C8695D" w:rsidRDefault="0007063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6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706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95D" w:rsidRPr="00C8695D">
        <w:rPr>
          <w:rFonts w:ascii="Times New Roman" w:hAnsi="Times New Roman" w:cs="Times New Roman"/>
          <w:sz w:val="24"/>
          <w:szCs w:val="24"/>
        </w:rPr>
        <w:t>Организация общественного питания (ООО "Мир") 12.03.20</w:t>
      </w:r>
      <w:r w:rsidR="00F21C4C">
        <w:rPr>
          <w:rFonts w:ascii="Times New Roman" w:hAnsi="Times New Roman" w:cs="Times New Roman"/>
          <w:sz w:val="24"/>
          <w:szCs w:val="24"/>
        </w:rPr>
        <w:t>22 г.</w:t>
      </w:r>
      <w:r w:rsidR="00C8695D" w:rsidRPr="00C8695D">
        <w:rPr>
          <w:rFonts w:ascii="Times New Roman" w:hAnsi="Times New Roman" w:cs="Times New Roman"/>
          <w:sz w:val="24"/>
          <w:szCs w:val="24"/>
        </w:rPr>
        <w:t xml:space="preserve"> провела инвентаризацию имущества. Для этого была создана комиссия, в состав которой вошли: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директор Иванов Александр Александрович;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заведующий производством Петров Иван Иванович, являющийся материально ответственным лицом;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представитель профсоюзной организации Сидоров Виктор Витальевич.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В результате проведения инвентаризации была выявлена недостача столовой посуды и приборов: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в результате боя по вине посетителей: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- 5 бокалов по цене 100 руб. 70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- 8 тарелок десертных по цене 110 руб. 40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- 3 тарелки обеденных по цене 120 руб. 50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- 2 фужера по цене 120 руб. 80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lastRenderedPageBreak/>
        <w:t>- 2 кружки по цене 18 руб. 40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- 1 чашка по цене 26 руб. 50 коп.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в результате хищения: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- 2 супницы по цене 150 руб. 20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- 1 графин по цене 180 руб. 30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- 4 пиалы по цене 60 руб. 30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- 1 фужер по цене 120 руб. 80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- 2 салатницы по цене 130 руб. 50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- 5 подносов по цене 90 руб. 10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- 4 стакана по цене 3 руб. 10 коп.;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- 3 соусницы по цене 40 руб. 80 коп.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 xml:space="preserve">По итогам инвентаризации имущества был составлен Акт о бое, ломе и утрате посуды и приборов по </w:t>
      </w:r>
      <w:hyperlink r:id="rId4">
        <w:r w:rsidRPr="00C8695D">
          <w:rPr>
            <w:rFonts w:ascii="Times New Roman" w:hAnsi="Times New Roman" w:cs="Times New Roman"/>
            <w:color w:val="0000FF"/>
            <w:sz w:val="24"/>
            <w:szCs w:val="24"/>
          </w:rPr>
          <w:t>форме N ОП-8</w:t>
        </w:r>
      </w:hyperlink>
      <w:r w:rsidRPr="00C8695D">
        <w:rPr>
          <w:rFonts w:ascii="Times New Roman" w:hAnsi="Times New Roman" w:cs="Times New Roman"/>
          <w:sz w:val="24"/>
          <w:szCs w:val="24"/>
        </w:rPr>
        <w:t>, на основании которого было вынесено следующее решение:</w:t>
      </w:r>
    </w:p>
    <w:p w:rsidR="00C8695D" w:rsidRPr="00C8695D" w:rsidRDefault="00C8695D" w:rsidP="00C86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суммы эксплуатационных потерь от боя, лома и утраты столовой посуды и приборов в пределах норм естественной убыли списать на издержки обращения;</w:t>
      </w:r>
    </w:p>
    <w:p w:rsidR="0007063D" w:rsidRDefault="00C8695D" w:rsidP="000706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sz w:val="24"/>
          <w:szCs w:val="24"/>
        </w:rPr>
        <w:t>- пропажу столовой посуды и приборов списать за счет материально ответственного лица.</w:t>
      </w:r>
      <w:r w:rsidR="00070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3D" w:rsidRDefault="0007063D" w:rsidP="000706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1.Отразить операции в учете. </w:t>
      </w:r>
    </w:p>
    <w:p w:rsidR="00C8695D" w:rsidRPr="00C8695D" w:rsidRDefault="0007063D" w:rsidP="000706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2.Составить</w:t>
      </w:r>
      <w:r w:rsidRPr="0007063D">
        <w:rPr>
          <w:rFonts w:ascii="Times New Roman" w:hAnsi="Times New Roman" w:cs="Times New Roman"/>
          <w:sz w:val="24"/>
          <w:szCs w:val="24"/>
        </w:rPr>
        <w:t xml:space="preserve"> </w:t>
      </w:r>
      <w:r w:rsidRPr="00C8695D">
        <w:rPr>
          <w:rFonts w:ascii="Times New Roman" w:hAnsi="Times New Roman" w:cs="Times New Roman"/>
          <w:sz w:val="24"/>
          <w:szCs w:val="24"/>
        </w:rPr>
        <w:t xml:space="preserve">Акт о бое, ломе и утрате посуды и приборов по </w:t>
      </w:r>
      <w:hyperlink r:id="rId5">
        <w:r w:rsidRPr="00C8695D">
          <w:rPr>
            <w:rFonts w:ascii="Times New Roman" w:hAnsi="Times New Roman" w:cs="Times New Roman"/>
            <w:color w:val="0000FF"/>
            <w:sz w:val="24"/>
            <w:szCs w:val="24"/>
          </w:rPr>
          <w:t>форме N ОП-8</w:t>
        </w:r>
      </w:hyperlink>
      <w:r w:rsidRPr="00C8695D">
        <w:rPr>
          <w:rFonts w:ascii="Times New Roman" w:hAnsi="Times New Roman" w:cs="Times New Roman"/>
          <w:sz w:val="24"/>
          <w:szCs w:val="24"/>
        </w:rPr>
        <w:t>,</w:t>
      </w:r>
    </w:p>
    <w:p w:rsidR="0007063D" w:rsidRPr="007760FD" w:rsidRDefault="0007063D" w:rsidP="000706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0FD">
        <w:rPr>
          <w:rFonts w:ascii="Times New Roman" w:eastAsia="Times New Roman" w:hAnsi="Times New Roman" w:cs="Times New Roman"/>
          <w:b/>
          <w:sz w:val="24"/>
          <w:szCs w:val="24"/>
        </w:rPr>
        <w:t>Журнал хозяйственных операций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97"/>
        <w:gridCol w:w="1396"/>
        <w:gridCol w:w="985"/>
        <w:gridCol w:w="1126"/>
      </w:tblGrid>
      <w:tr w:rsidR="0007063D" w:rsidTr="00C34160">
        <w:tc>
          <w:tcPr>
            <w:tcW w:w="6521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07063D" w:rsidRDefault="0007063D" w:rsidP="00C341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07063D" w:rsidTr="00C34160">
        <w:trPr>
          <w:trHeight w:val="227"/>
        </w:trPr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3D" w:rsidTr="00C34160">
        <w:tc>
          <w:tcPr>
            <w:tcW w:w="6521" w:type="dxa"/>
          </w:tcPr>
          <w:p w:rsidR="0007063D" w:rsidRPr="008D7B8F" w:rsidRDefault="0007063D" w:rsidP="00C34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3D" w:rsidRDefault="0007063D" w:rsidP="00C341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E961B1" w:rsidP="00E96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1B1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E961B1">
        <w:rPr>
          <w:rFonts w:ascii="Times New Roman" w:hAnsi="Times New Roman" w:cs="Times New Roman"/>
          <w:sz w:val="24"/>
          <w:szCs w:val="24"/>
        </w:rPr>
        <w:t>Гостиницей "Звездная" в апреле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961B1">
        <w:rPr>
          <w:rFonts w:ascii="Times New Roman" w:hAnsi="Times New Roman" w:cs="Times New Roman"/>
          <w:sz w:val="24"/>
          <w:szCs w:val="24"/>
        </w:rPr>
        <w:t xml:space="preserve"> года было приобретено 5 коробок рассады колокольчиков общей стоимостью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B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61B1">
        <w:rPr>
          <w:rFonts w:ascii="Times New Roman" w:hAnsi="Times New Roman" w:cs="Times New Roman"/>
          <w:sz w:val="24"/>
          <w:szCs w:val="24"/>
        </w:rPr>
        <w:t xml:space="preserve"> руб. с учетом НДС и 10 коробок луковиц тюльпанов общей стоимостью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B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61B1">
        <w:rPr>
          <w:rFonts w:ascii="Times New Roman" w:hAnsi="Times New Roman" w:cs="Times New Roman"/>
          <w:sz w:val="24"/>
          <w:szCs w:val="24"/>
        </w:rPr>
        <w:t xml:space="preserve"> руб. с учетом НДС. Рассада приобреталась через садоводческое хозяйство. В мае сотрудниками службы эксплуатации отеля указанное количество рассады и луковиц было высажено на прилегающей к гостинице территории. </w:t>
      </w:r>
      <w:r>
        <w:rPr>
          <w:rFonts w:ascii="Times New Roman" w:hAnsi="Times New Roman" w:cs="Times New Roman"/>
          <w:sz w:val="24"/>
          <w:szCs w:val="24"/>
        </w:rPr>
        <w:t xml:space="preserve">Отразить операции в учете. </w:t>
      </w:r>
    </w:p>
    <w:p w:rsidR="00E961B1" w:rsidRPr="007760FD" w:rsidRDefault="00E961B1" w:rsidP="00E961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0FD">
        <w:rPr>
          <w:rFonts w:ascii="Times New Roman" w:eastAsia="Times New Roman" w:hAnsi="Times New Roman" w:cs="Times New Roman"/>
          <w:b/>
          <w:sz w:val="24"/>
          <w:szCs w:val="24"/>
        </w:rPr>
        <w:t>Журнал хозяйственных операций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97"/>
        <w:gridCol w:w="1396"/>
        <w:gridCol w:w="985"/>
        <w:gridCol w:w="1126"/>
      </w:tblGrid>
      <w:tr w:rsidR="00E961B1" w:rsidTr="00B5188E">
        <w:tc>
          <w:tcPr>
            <w:tcW w:w="6521" w:type="dxa"/>
          </w:tcPr>
          <w:p w:rsidR="00E961B1" w:rsidRDefault="00E961B1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E961B1" w:rsidRDefault="00E961B1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E961B1" w:rsidRDefault="00E961B1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E961B1" w:rsidRDefault="00E961B1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E961B1" w:rsidTr="00B5188E">
        <w:trPr>
          <w:trHeight w:val="227"/>
        </w:trPr>
        <w:tc>
          <w:tcPr>
            <w:tcW w:w="6521" w:type="dxa"/>
          </w:tcPr>
          <w:p w:rsidR="00E961B1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Pr="008D7B8F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Pr="008D7B8F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Pr="008D7B8F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Pr="008D7B8F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Pr="008D7B8F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B1" w:rsidTr="00B5188E">
        <w:tc>
          <w:tcPr>
            <w:tcW w:w="6521" w:type="dxa"/>
          </w:tcPr>
          <w:p w:rsidR="00E961B1" w:rsidRPr="008D7B8F" w:rsidRDefault="00E961B1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1" w:rsidRDefault="00E961B1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1D3BC6" w:rsidP="001D3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D3B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D3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Гостиница "Прометей Клуб" приобрела у швейной компании "Шелкопряд" комплекты элитного постельного белья для номеров следующих категорий с указанием общей стоимости полного набора на все номера данной категории (с учетом налога на 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авленную стоимость). </w:t>
      </w:r>
      <w:r>
        <w:rPr>
          <w:rFonts w:ascii="Times New Roman" w:hAnsi="Times New Roman" w:cs="Times New Roman"/>
          <w:sz w:val="24"/>
          <w:szCs w:val="24"/>
        </w:rPr>
        <w:t xml:space="preserve">Отразить операции в учете. </w:t>
      </w:r>
    </w:p>
    <w:p w:rsidR="001D3BC6" w:rsidRPr="007760FD" w:rsidRDefault="001D3BC6" w:rsidP="001D3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0FD">
        <w:rPr>
          <w:rFonts w:ascii="Times New Roman" w:eastAsia="Times New Roman" w:hAnsi="Times New Roman" w:cs="Times New Roman"/>
          <w:b/>
          <w:sz w:val="24"/>
          <w:szCs w:val="24"/>
        </w:rPr>
        <w:t>Журнал хозяйственных операций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97"/>
        <w:gridCol w:w="1396"/>
        <w:gridCol w:w="985"/>
        <w:gridCol w:w="1126"/>
      </w:tblGrid>
      <w:tr w:rsidR="001D3BC6" w:rsidTr="001D3BC6">
        <w:tc>
          <w:tcPr>
            <w:tcW w:w="6297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396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85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26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1D3BC6" w:rsidTr="001D3BC6">
        <w:trPr>
          <w:trHeight w:val="227"/>
        </w:trPr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1D3BC6"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1D3BC6"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1D3BC6"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1D3BC6">
        <w:tc>
          <w:tcPr>
            <w:tcW w:w="6297" w:type="dxa"/>
          </w:tcPr>
          <w:p w:rsidR="001D3BC6" w:rsidRPr="008D7B8F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1D3BC6">
        <w:tc>
          <w:tcPr>
            <w:tcW w:w="6297" w:type="dxa"/>
          </w:tcPr>
          <w:p w:rsidR="001D3BC6" w:rsidRPr="008D7B8F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1D3BC6">
        <w:tc>
          <w:tcPr>
            <w:tcW w:w="6297" w:type="dxa"/>
          </w:tcPr>
          <w:p w:rsidR="001D3BC6" w:rsidRPr="008D7B8F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1D3BC6">
        <w:tc>
          <w:tcPr>
            <w:tcW w:w="6297" w:type="dxa"/>
          </w:tcPr>
          <w:p w:rsidR="001D3BC6" w:rsidRPr="008D7B8F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BC6" w:rsidRDefault="001D3BC6" w:rsidP="001D3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D3BC6" w:rsidRPr="001D3BC6" w:rsidRDefault="001D3BC6" w:rsidP="001D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</w:t>
      </w:r>
      <w:r w:rsidRPr="001D3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5</w:t>
      </w:r>
      <w:r w:rsidRPr="001D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Мотель "Ралли", располагающий рестораном для организации питания постояльцев, приобрел в магазине "Фарфоровый мир" столовую посуду. Общая стоимость приобретенной посуды составила 18 800 руб., включая НДС.</w:t>
      </w:r>
      <w:r w:rsidRPr="001D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Мотель "Ралли" не является налогоплательщиком налога на добавленную стоимость.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Отразить операции в учете. </w:t>
      </w:r>
    </w:p>
    <w:p w:rsidR="001D3BC6" w:rsidRPr="007760FD" w:rsidRDefault="001D3BC6" w:rsidP="001D3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0FD">
        <w:rPr>
          <w:rFonts w:ascii="Times New Roman" w:eastAsia="Times New Roman" w:hAnsi="Times New Roman" w:cs="Times New Roman"/>
          <w:b/>
          <w:sz w:val="24"/>
          <w:szCs w:val="24"/>
        </w:rPr>
        <w:t>Журнал хозяйственных операций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97"/>
        <w:gridCol w:w="1396"/>
        <w:gridCol w:w="985"/>
        <w:gridCol w:w="1126"/>
      </w:tblGrid>
      <w:tr w:rsidR="001D3BC6" w:rsidTr="00B5188E">
        <w:tc>
          <w:tcPr>
            <w:tcW w:w="6297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396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85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26" w:type="dxa"/>
          </w:tcPr>
          <w:p w:rsidR="001D3BC6" w:rsidRDefault="001D3BC6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1D3BC6" w:rsidTr="00B5188E">
        <w:trPr>
          <w:trHeight w:val="227"/>
        </w:trPr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B5188E"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B5188E"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B5188E">
        <w:tc>
          <w:tcPr>
            <w:tcW w:w="6297" w:type="dxa"/>
          </w:tcPr>
          <w:p w:rsidR="001D3BC6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C6" w:rsidTr="00B5188E">
        <w:tc>
          <w:tcPr>
            <w:tcW w:w="6297" w:type="dxa"/>
          </w:tcPr>
          <w:p w:rsidR="001D3BC6" w:rsidRPr="008D7B8F" w:rsidRDefault="001D3BC6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3BC6" w:rsidRDefault="001D3BC6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C4C" w:rsidRPr="001D3BC6" w:rsidRDefault="00F21C4C" w:rsidP="001D3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D4D" w:rsidRPr="000D7D4D" w:rsidRDefault="000D7D4D" w:rsidP="000D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Задание 6</w:t>
      </w:r>
      <w:r w:rsidRPr="000D7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ресторане "Морской" официант при обслуживании клиентов разбил три бокала общей стоимостью 600 руб. Также один из посетителей уронил чайную пару, вследствие чего она раскололась. Стоимость чайной пары составляла 250 руб.</w:t>
      </w:r>
    </w:p>
    <w:p w:rsidR="000D7D4D" w:rsidRPr="001D3BC6" w:rsidRDefault="000D7D4D" w:rsidP="000D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D7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Порча посуды ресторана "Морской" подлежит возмещению виновными лицами. В то же время для сотрудников организацией установлена норма боя посуды (0,55% от розничного товарооборота торгового зала), списываемая на издержки производства и обращения. Розничный товарооборот торгового зала ресторана составляет 100 000 руб. Оставшаяся сумма подлежит взысканию из заработной платы работника.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Отразить операции в учете. </w:t>
      </w:r>
    </w:p>
    <w:p w:rsidR="000D7D4D" w:rsidRPr="007760FD" w:rsidRDefault="000D7D4D" w:rsidP="000D7D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0FD">
        <w:rPr>
          <w:rFonts w:ascii="Times New Roman" w:eastAsia="Times New Roman" w:hAnsi="Times New Roman" w:cs="Times New Roman"/>
          <w:b/>
          <w:sz w:val="24"/>
          <w:szCs w:val="24"/>
        </w:rPr>
        <w:t>Журнал хозяйственных операций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97"/>
        <w:gridCol w:w="1396"/>
        <w:gridCol w:w="985"/>
        <w:gridCol w:w="1126"/>
      </w:tblGrid>
      <w:tr w:rsidR="000D7D4D" w:rsidTr="00B5188E">
        <w:tc>
          <w:tcPr>
            <w:tcW w:w="6297" w:type="dxa"/>
          </w:tcPr>
          <w:p w:rsidR="000D7D4D" w:rsidRDefault="000D7D4D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396" w:type="dxa"/>
          </w:tcPr>
          <w:p w:rsidR="000D7D4D" w:rsidRDefault="000D7D4D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85" w:type="dxa"/>
          </w:tcPr>
          <w:p w:rsidR="000D7D4D" w:rsidRDefault="000D7D4D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26" w:type="dxa"/>
          </w:tcPr>
          <w:p w:rsidR="000D7D4D" w:rsidRDefault="000D7D4D" w:rsidP="00B518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0D7D4D" w:rsidTr="00B5188E">
        <w:trPr>
          <w:trHeight w:val="227"/>
        </w:trPr>
        <w:tc>
          <w:tcPr>
            <w:tcW w:w="6297" w:type="dxa"/>
          </w:tcPr>
          <w:p w:rsidR="000D7D4D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D4D" w:rsidTr="00B5188E">
        <w:tc>
          <w:tcPr>
            <w:tcW w:w="6297" w:type="dxa"/>
          </w:tcPr>
          <w:p w:rsidR="000D7D4D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D4D" w:rsidTr="00B5188E">
        <w:tc>
          <w:tcPr>
            <w:tcW w:w="6297" w:type="dxa"/>
          </w:tcPr>
          <w:p w:rsidR="000D7D4D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D4D" w:rsidTr="00B5188E">
        <w:tc>
          <w:tcPr>
            <w:tcW w:w="6297" w:type="dxa"/>
          </w:tcPr>
          <w:p w:rsidR="000D7D4D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D4D" w:rsidTr="00B5188E">
        <w:tc>
          <w:tcPr>
            <w:tcW w:w="6297" w:type="dxa"/>
          </w:tcPr>
          <w:p w:rsidR="000D7D4D" w:rsidRPr="008D7B8F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D4D" w:rsidTr="00B5188E">
        <w:tc>
          <w:tcPr>
            <w:tcW w:w="6297" w:type="dxa"/>
          </w:tcPr>
          <w:p w:rsidR="000D7D4D" w:rsidRPr="008D7B8F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D4D" w:rsidTr="00B5188E">
        <w:tc>
          <w:tcPr>
            <w:tcW w:w="6297" w:type="dxa"/>
          </w:tcPr>
          <w:p w:rsidR="000D7D4D" w:rsidRPr="008D7B8F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D4D" w:rsidTr="00B5188E">
        <w:tc>
          <w:tcPr>
            <w:tcW w:w="6297" w:type="dxa"/>
          </w:tcPr>
          <w:p w:rsidR="000D7D4D" w:rsidRPr="008D7B8F" w:rsidRDefault="000D7D4D" w:rsidP="00B518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D7D4D" w:rsidRDefault="000D7D4D" w:rsidP="00B518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C4C">
        <w:rPr>
          <w:noProof/>
          <w:lang w:eastAsia="ru-RU"/>
        </w:rPr>
        <w:lastRenderedPageBreak/>
        <w:drawing>
          <wp:inline distT="0" distB="0" distL="0" distR="0">
            <wp:extent cx="6377014" cy="987691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528" cy="98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4C" w:rsidRPr="00C8695D" w:rsidRDefault="00F21C4C" w:rsidP="00C8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1C4C" w:rsidRPr="00C8695D" w:rsidSect="0007063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4"/>
    <w:rsid w:val="0007063D"/>
    <w:rsid w:val="000D7D4D"/>
    <w:rsid w:val="001D3BC6"/>
    <w:rsid w:val="00692E65"/>
    <w:rsid w:val="009831CF"/>
    <w:rsid w:val="00A66694"/>
    <w:rsid w:val="00AE1584"/>
    <w:rsid w:val="00C8695D"/>
    <w:rsid w:val="00E961B1"/>
    <w:rsid w:val="00F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AB24"/>
  <w15:chartTrackingRefBased/>
  <w15:docId w15:val="{844273D0-28E9-45CE-93D4-7106AB01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6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0706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D1540CB1CBE5F665AD4E0D99A8FFD76F93D9E01DDFFC319B7832010EC9F7175142CB546EA04210FCCFAA1215C6D2F4107C7504C6BDE09Di3H2L" TargetMode="External"/><Relationship Id="rId4" Type="http://schemas.openxmlformats.org/officeDocument/2006/relationships/hyperlink" Target="consultantplus://offline/ref=D1540CB1CBE5F665AD4E0D99A8FFD76F93D9E01DDFFC319B7832010EC9F7175142CB546EA04210FCCFAA1215C6D2F4107C7504C6BDE09Di3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2022-11-28T11:17:00Z</dcterms:created>
  <dcterms:modified xsi:type="dcterms:W3CDTF">2022-11-29T10:28:00Z</dcterms:modified>
</cp:coreProperties>
</file>